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E2" w:rsidRPr="006478E2" w:rsidRDefault="006478E2" w:rsidP="006478E2">
      <w:pPr>
        <w:spacing w:after="0" w:line="240" w:lineRule="auto"/>
        <w:outlineLvl w:val="0"/>
        <w:rPr>
          <w:rFonts w:ascii="Source Sans Pro" w:eastAsia="Times New Roman" w:hAnsi="Source Sans Pro" w:cs="Arial"/>
          <w:color w:val="00ABC4"/>
          <w:kern w:val="36"/>
          <w:sz w:val="48"/>
          <w:szCs w:val="48"/>
          <w:lang w:eastAsia="nl-NL"/>
        </w:rPr>
      </w:pPr>
      <w:r w:rsidRPr="006478E2">
        <w:rPr>
          <w:rFonts w:ascii="Source Sans Pro" w:eastAsia="Times New Roman" w:hAnsi="Source Sans Pro" w:cs="Arial"/>
          <w:color w:val="00ABC4"/>
          <w:kern w:val="36"/>
          <w:sz w:val="48"/>
          <w:szCs w:val="48"/>
          <w:lang w:eastAsia="nl-NL"/>
        </w:rPr>
        <w:t>N=1-verslag</w:t>
      </w:r>
    </w:p>
    <w:p w:rsidR="006478E2" w:rsidRPr="006478E2" w:rsidRDefault="006478E2" w:rsidP="006478E2">
      <w:pPr>
        <w:spacing w:after="0" w:line="240" w:lineRule="auto"/>
        <w:rPr>
          <w:rFonts w:ascii="Source Sans Pro" w:eastAsia="Times New Roman" w:hAnsi="Source Sans Pro" w:cs="Arial"/>
          <w:color w:val="373737"/>
          <w:sz w:val="24"/>
          <w:szCs w:val="24"/>
          <w:lang w:eastAsia="nl-NL"/>
        </w:rPr>
      </w:pPr>
      <w:r w:rsidRPr="006478E2">
        <w:rPr>
          <w:rFonts w:ascii="Source Sans Pro" w:eastAsia="Times New Roman" w:hAnsi="Source Sans Pro" w:cs="Arial"/>
          <w:color w:val="373737"/>
          <w:sz w:val="24"/>
          <w:szCs w:val="24"/>
          <w:lang w:eastAsia="nl-NL"/>
        </w:rPr>
        <w:t>29 maart 2018</w:t>
      </w:r>
    </w:p>
    <w:p w:rsidR="006478E2" w:rsidRPr="006478E2" w:rsidRDefault="006478E2" w:rsidP="006478E2">
      <w:pPr>
        <w:spacing w:after="0" w:line="240" w:lineRule="auto"/>
        <w:rPr>
          <w:rFonts w:ascii="inherit" w:eastAsia="Times New Roman" w:hAnsi="inherit" w:cs="Arial"/>
          <w:color w:val="373737"/>
          <w:sz w:val="24"/>
          <w:szCs w:val="24"/>
          <w:lang w:eastAsia="nl-NL"/>
        </w:rPr>
      </w:pPr>
      <w:r w:rsidRPr="006478E2">
        <w:rPr>
          <w:rFonts w:ascii="inherit" w:eastAsia="Times New Roman" w:hAnsi="inherit" w:cs="Arial"/>
          <w:color w:val="373737"/>
          <w:sz w:val="24"/>
          <w:szCs w:val="24"/>
          <w:lang w:eastAsia="nl-NL"/>
        </w:rPr>
        <w:t>Voor cognitief gedragstherapeuten in opleiding.</w:t>
      </w:r>
    </w:p>
    <w:p w:rsidR="006478E2" w:rsidRPr="006478E2" w:rsidRDefault="006478E2" w:rsidP="006478E2">
      <w:pPr>
        <w:spacing w:after="0" w:line="240" w:lineRule="auto"/>
        <w:rPr>
          <w:rFonts w:ascii="inherit" w:eastAsia="Times New Roman" w:hAnsi="inherit" w:cs="Arial"/>
          <w:color w:val="373737"/>
          <w:sz w:val="24"/>
          <w:szCs w:val="24"/>
          <w:lang w:eastAsia="nl-NL"/>
        </w:rPr>
      </w:pPr>
      <w:r w:rsidRPr="006478E2">
        <w:rPr>
          <w:rFonts w:ascii="inherit" w:eastAsia="Times New Roman" w:hAnsi="inherit" w:cs="Arial"/>
          <w:color w:val="373737"/>
          <w:sz w:val="24"/>
          <w:szCs w:val="24"/>
          <w:lang w:eastAsia="nl-NL"/>
        </w:rPr>
        <w:t>Programma volgt.</w:t>
      </w:r>
    </w:p>
    <w:p w:rsidR="006478E2" w:rsidRPr="006478E2" w:rsidRDefault="006478E2" w:rsidP="006478E2">
      <w:pPr>
        <w:spacing w:after="0" w:line="240" w:lineRule="auto"/>
        <w:rPr>
          <w:rFonts w:ascii="inherit" w:eastAsia="Times New Roman" w:hAnsi="inherit" w:cs="Arial"/>
          <w:color w:val="373737"/>
          <w:sz w:val="24"/>
          <w:szCs w:val="24"/>
          <w:lang w:eastAsia="nl-NL"/>
        </w:rPr>
      </w:pPr>
      <w:hyperlink r:id="rId4" w:history="1">
        <w:r w:rsidRPr="006478E2">
          <w:rPr>
            <w:rFonts w:ascii="inherit" w:eastAsia="Times New Roman" w:hAnsi="inherit" w:cs="Arial"/>
            <w:color w:val="ED3E8C"/>
            <w:sz w:val="24"/>
            <w:szCs w:val="24"/>
            <w:lang w:eastAsia="nl-NL"/>
          </w:rPr>
          <w:t>Schrijf je in</w:t>
        </w:r>
      </w:hyperlink>
    </w:p>
    <w:p w:rsidR="006478E2" w:rsidRPr="006478E2" w:rsidRDefault="006478E2" w:rsidP="006478E2">
      <w:pPr>
        <w:spacing w:after="0" w:line="240" w:lineRule="auto"/>
        <w:rPr>
          <w:rFonts w:ascii="inherit" w:eastAsia="Times New Roman" w:hAnsi="inherit" w:cs="Arial"/>
          <w:color w:val="373737"/>
          <w:sz w:val="24"/>
          <w:szCs w:val="24"/>
          <w:lang w:eastAsia="nl-NL"/>
        </w:rPr>
      </w:pPr>
      <w:r w:rsidRPr="006478E2">
        <w:rPr>
          <w:rFonts w:ascii="inherit" w:eastAsia="Times New Roman" w:hAnsi="inherit" w:cs="Arial"/>
          <w:b/>
          <w:bCs/>
          <w:color w:val="373737"/>
          <w:sz w:val="24"/>
          <w:szCs w:val="24"/>
          <w:lang w:eastAsia="nl-NL"/>
        </w:rPr>
        <w:t>Praktische informatie</w:t>
      </w:r>
      <w:r w:rsidRPr="006478E2">
        <w:rPr>
          <w:rFonts w:ascii="inherit" w:eastAsia="Times New Roman" w:hAnsi="inherit" w:cs="Arial"/>
          <w:b/>
          <w:bCs/>
          <w:color w:val="373737"/>
          <w:sz w:val="24"/>
          <w:szCs w:val="24"/>
          <w:lang w:eastAsia="nl-NL"/>
        </w:rPr>
        <w:br/>
      </w:r>
      <w:r w:rsidRPr="006478E2">
        <w:rPr>
          <w:rFonts w:ascii="inherit" w:eastAsia="Times New Roman" w:hAnsi="inherit" w:cs="Arial"/>
          <w:color w:val="373737"/>
          <w:sz w:val="24"/>
          <w:szCs w:val="24"/>
          <w:lang w:eastAsia="nl-NL"/>
        </w:rPr>
        <w:t>Accreditatie: wordt aangevraagd bij de VGCt</w:t>
      </w:r>
      <w:r w:rsidRPr="006478E2">
        <w:rPr>
          <w:rFonts w:ascii="inherit" w:eastAsia="Times New Roman" w:hAnsi="inherit" w:cs="Arial"/>
          <w:color w:val="373737"/>
          <w:sz w:val="24"/>
          <w:szCs w:val="24"/>
          <w:lang w:eastAsia="nl-NL"/>
        </w:rPr>
        <w:br/>
        <w:t>Docenten: Miranda Boon &amp; Margreet van der Plas</w:t>
      </w:r>
      <w:r w:rsidRPr="006478E2">
        <w:rPr>
          <w:rFonts w:ascii="inherit" w:eastAsia="Times New Roman" w:hAnsi="inherit" w:cs="Arial"/>
          <w:color w:val="373737"/>
          <w:sz w:val="24"/>
          <w:szCs w:val="24"/>
          <w:lang w:eastAsia="nl-NL"/>
        </w:rPr>
        <w:br/>
        <w:t>Kosten: € 99,-</w:t>
      </w:r>
      <w:r w:rsidRPr="006478E2">
        <w:rPr>
          <w:rFonts w:ascii="inherit" w:eastAsia="Times New Roman" w:hAnsi="inherit" w:cs="Arial"/>
          <w:color w:val="373737"/>
          <w:sz w:val="24"/>
          <w:szCs w:val="24"/>
          <w:lang w:eastAsia="nl-NL"/>
        </w:rPr>
        <w:br/>
        <w:t>Locatie: VGCt bureau, Lunettenbaan 57, Utrecht</w:t>
      </w:r>
      <w:r w:rsidRPr="006478E2">
        <w:rPr>
          <w:rFonts w:ascii="inherit" w:eastAsia="Times New Roman" w:hAnsi="inherit" w:cs="Arial"/>
          <w:color w:val="373737"/>
          <w:sz w:val="24"/>
          <w:szCs w:val="24"/>
          <w:lang w:eastAsia="nl-NL"/>
        </w:rPr>
        <w:br/>
        <w:t>Tijden: voorlopig 09.30 – 17.00 uur</w:t>
      </w:r>
    </w:p>
    <w:p w:rsidR="00E95CB9" w:rsidRDefault="006478E2">
      <w:bookmarkStart w:id="0" w:name="_GoBack"/>
      <w:bookmarkEnd w:id="0"/>
    </w:p>
    <w:sectPr w:rsidR="00E9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E2"/>
    <w:rsid w:val="006478E2"/>
    <w:rsid w:val="00AA0381"/>
    <w:rsid w:val="00D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940A"/>
  <w15:chartTrackingRefBased/>
  <w15:docId w15:val="{E953AE95-A358-4E8B-8F9E-97229391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478E2"/>
    <w:pPr>
      <w:spacing w:after="0" w:line="240" w:lineRule="auto"/>
      <w:outlineLvl w:val="0"/>
    </w:pPr>
    <w:rPr>
      <w:rFonts w:ascii="Source Sans Pro" w:eastAsia="Times New Roman" w:hAnsi="Source Sans Pro" w:cs="Times New Roman"/>
      <w:color w:val="00ABC4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78E2"/>
    <w:rPr>
      <w:rFonts w:ascii="Source Sans Pro" w:eastAsia="Times New Roman" w:hAnsi="Source Sans Pro" w:cs="Times New Roman"/>
      <w:color w:val="00ABC4"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478E2"/>
    <w:rPr>
      <w:strike w:val="0"/>
      <w:dstrike w:val="0"/>
      <w:color w:val="ED3E8C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6478E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478E2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gct.congrezzo.nl/schrijven-van-een-n1/aanmeldformuli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Wing-Sam Cheung (VGCt projectmedewerker)</dc:creator>
  <cp:keywords/>
  <dc:description/>
  <cp:lastModifiedBy>Wing-Sam Cheung (VGCt projectmedewerker)</cp:lastModifiedBy>
  <cp:revision>1</cp:revision>
  <dcterms:created xsi:type="dcterms:W3CDTF">2018-03-20T14:53:00Z</dcterms:created>
  <dcterms:modified xsi:type="dcterms:W3CDTF">2018-03-20T14:54:00Z</dcterms:modified>
</cp:coreProperties>
</file>